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A" w:rsidRPr="00923B41" w:rsidRDefault="005E0D1A" w:rsidP="005E0D1A">
      <w:pPr>
        <w:jc w:val="center"/>
        <w:rPr>
          <w:b/>
          <w:sz w:val="28"/>
          <w:szCs w:val="28"/>
          <w:u w:val="single"/>
        </w:rPr>
      </w:pPr>
      <w:r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0A742C" w:rsidRDefault="000A742C" w:rsidP="005E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5E0D1A" w:rsidRPr="004B4C3D">
        <w:rPr>
          <w:b/>
          <w:sz w:val="28"/>
          <w:szCs w:val="28"/>
        </w:rPr>
        <w:t xml:space="preserve">, </w:t>
      </w:r>
      <w:r w:rsidR="00470276">
        <w:rPr>
          <w:b/>
          <w:sz w:val="28"/>
          <w:szCs w:val="28"/>
        </w:rPr>
        <w:t>January 22</w:t>
      </w:r>
      <w:r>
        <w:rPr>
          <w:b/>
          <w:sz w:val="28"/>
          <w:szCs w:val="28"/>
        </w:rPr>
        <w:t>, 201</w:t>
      </w:r>
      <w:r w:rsidR="00470276">
        <w:rPr>
          <w:b/>
          <w:sz w:val="28"/>
          <w:szCs w:val="28"/>
        </w:rPr>
        <w:t>7</w:t>
      </w:r>
    </w:p>
    <w:p w:rsidR="004B4C3D" w:rsidRDefault="00470276" w:rsidP="000A742C">
      <w:pPr>
        <w:jc w:val="center"/>
      </w:pPr>
      <w:r>
        <w:rPr>
          <w:b/>
          <w:sz w:val="28"/>
          <w:szCs w:val="28"/>
        </w:rPr>
        <w:t>3</w:t>
      </w:r>
      <w:r w:rsidR="003873B4">
        <w:rPr>
          <w:b/>
          <w:sz w:val="28"/>
          <w:szCs w:val="28"/>
        </w:rPr>
        <w:t>:</w:t>
      </w:r>
      <w:r w:rsidR="005F7EA2">
        <w:rPr>
          <w:b/>
          <w:sz w:val="28"/>
          <w:szCs w:val="28"/>
        </w:rPr>
        <w:t>0</w:t>
      </w:r>
      <w:r w:rsidR="003873B4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P</w:t>
      </w:r>
      <w:r w:rsidR="003873B4">
        <w:rPr>
          <w:b/>
          <w:sz w:val="28"/>
          <w:szCs w:val="28"/>
        </w:rPr>
        <w:t>.M.</w:t>
      </w:r>
      <w:r w:rsidR="000A74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via phone conference</w:t>
      </w:r>
      <w:r w:rsidR="00B847C4">
        <w:rPr>
          <w:b/>
          <w:sz w:val="28"/>
          <w:szCs w:val="28"/>
        </w:rPr>
        <w:t xml:space="preserve"> 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Pr="00035A93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001E60">
        <w:t>David Dilly</w:t>
      </w:r>
      <w:r w:rsidR="005E0D1A">
        <w:rPr>
          <w:i/>
        </w:rPr>
        <w:t>, Council Chair</w:t>
      </w:r>
      <w:r w:rsidR="00035A93">
        <w:rPr>
          <w:i/>
        </w:rPr>
        <w:t xml:space="preserve"> 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F66CD7">
        <w:t>David Warvel</w:t>
      </w:r>
      <w:r w:rsidR="003873B4" w:rsidRPr="003873B4">
        <w:rPr>
          <w:i/>
        </w:rPr>
        <w:t xml:space="preserve">, </w:t>
      </w:r>
      <w:r w:rsidR="00F66CD7">
        <w:rPr>
          <w:i/>
        </w:rPr>
        <w:t>Executive Director</w:t>
      </w:r>
    </w:p>
    <w:p w:rsidR="00B51753" w:rsidRDefault="00B51753" w:rsidP="005E0D1A">
      <w:pPr>
        <w:tabs>
          <w:tab w:val="left" w:pos="360"/>
          <w:tab w:val="left" w:pos="900"/>
        </w:tabs>
      </w:pPr>
    </w:p>
    <w:p w:rsidR="00F66CD7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>
        <w:rPr>
          <w:color w:val="0070C0"/>
        </w:rPr>
        <w:tab/>
      </w:r>
      <w:r w:rsidRPr="00986EE5">
        <w:rPr>
          <w:sz w:val="22"/>
          <w:szCs w:val="22"/>
        </w:rPr>
        <w:t xml:space="preserve">Braxton:  </w:t>
      </w:r>
      <w:r w:rsidRPr="00986EE5">
        <w:rPr>
          <w:sz w:val="22"/>
          <w:szCs w:val="22"/>
        </w:rPr>
        <w:tab/>
      </w:r>
      <w:r w:rsidRPr="00F17A6F">
        <w:rPr>
          <w:sz w:val="22"/>
          <w:szCs w:val="22"/>
          <w:u w:val="single"/>
        </w:rPr>
        <w:t>_</w:t>
      </w:r>
      <w:r w:rsidR="003F5603" w:rsidRPr="00F17A6F">
        <w:rPr>
          <w:sz w:val="22"/>
          <w:szCs w:val="22"/>
          <w:u w:val="single"/>
        </w:rPr>
        <w:t>X</w:t>
      </w:r>
      <w:r w:rsidRPr="00F17A6F">
        <w:rPr>
          <w:sz w:val="22"/>
          <w:szCs w:val="22"/>
          <w:u w:val="single"/>
        </w:rPr>
        <w:t>__</w:t>
      </w:r>
      <w:r w:rsidRPr="00986EE5">
        <w:rPr>
          <w:sz w:val="22"/>
          <w:szCs w:val="22"/>
        </w:rPr>
        <w:t>David Dilly</w:t>
      </w:r>
      <w:r w:rsidR="00F0170D">
        <w:rPr>
          <w:sz w:val="22"/>
          <w:szCs w:val="22"/>
        </w:rPr>
        <w:t xml:space="preserve"> </w:t>
      </w:r>
      <w:r w:rsidRPr="00986EE5">
        <w:rPr>
          <w:sz w:val="22"/>
          <w:szCs w:val="22"/>
        </w:rPr>
        <w:tab/>
      </w:r>
      <w:r w:rsidR="00F0170D">
        <w:rPr>
          <w:sz w:val="22"/>
          <w:szCs w:val="22"/>
        </w:rPr>
        <w:tab/>
      </w:r>
      <w:r w:rsidR="00F0170D">
        <w:rPr>
          <w:sz w:val="22"/>
          <w:szCs w:val="22"/>
        </w:rPr>
        <w:tab/>
      </w:r>
      <w:r w:rsidRPr="00986EE5">
        <w:rPr>
          <w:sz w:val="22"/>
          <w:szCs w:val="22"/>
        </w:rPr>
        <w:t>___</w:t>
      </w:r>
      <w:r w:rsidR="00001E60">
        <w:rPr>
          <w:sz w:val="22"/>
          <w:szCs w:val="22"/>
        </w:rPr>
        <w:t>Dave Hoover</w:t>
      </w:r>
      <w:r w:rsidRPr="00986EE5">
        <w:rPr>
          <w:sz w:val="22"/>
          <w:szCs w:val="22"/>
        </w:rPr>
        <w:tab/>
      </w:r>
      <w:r w:rsidR="00035A93">
        <w:rPr>
          <w:sz w:val="22"/>
          <w:szCs w:val="22"/>
        </w:rPr>
        <w:t xml:space="preserve"> </w:t>
      </w:r>
      <w:r w:rsidRPr="00986EE5">
        <w:rPr>
          <w:sz w:val="22"/>
          <w:szCs w:val="22"/>
        </w:rPr>
        <w:tab/>
      </w:r>
    </w:p>
    <w:p w:rsidR="00F66CD7" w:rsidRPr="00986EE5" w:rsidRDefault="00F66CD7" w:rsidP="00F66CD7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</w:r>
      <w:r w:rsidR="00B51753" w:rsidRPr="00986EE5">
        <w:rPr>
          <w:sz w:val="22"/>
          <w:szCs w:val="22"/>
        </w:rPr>
        <w:t>Fayette:</w:t>
      </w:r>
      <w:r w:rsidR="00B51753" w:rsidRPr="00986EE5">
        <w:rPr>
          <w:sz w:val="22"/>
          <w:szCs w:val="22"/>
        </w:rPr>
        <w:tab/>
        <w:t>__</w:t>
      </w:r>
      <w:r w:rsidR="00F0170D">
        <w:rPr>
          <w:sz w:val="22"/>
          <w:szCs w:val="22"/>
        </w:rPr>
        <w:t>X</w:t>
      </w:r>
      <w:r w:rsidR="00B51753" w:rsidRPr="00986EE5">
        <w:rPr>
          <w:sz w:val="22"/>
          <w:szCs w:val="22"/>
        </w:rPr>
        <w:t>_</w:t>
      </w:r>
      <w:r w:rsidR="00035A93">
        <w:rPr>
          <w:sz w:val="22"/>
          <w:szCs w:val="22"/>
        </w:rPr>
        <w:t>Terry George</w:t>
      </w:r>
      <w:r w:rsidR="00B51753" w:rsidRPr="00986EE5">
        <w:rPr>
          <w:sz w:val="22"/>
          <w:szCs w:val="22"/>
        </w:rPr>
        <w:tab/>
      </w:r>
      <w:r w:rsidR="00657794" w:rsidRPr="00986EE5">
        <w:rPr>
          <w:sz w:val="22"/>
          <w:szCs w:val="22"/>
        </w:rPr>
        <w:tab/>
      </w:r>
      <w:r w:rsidR="00AC021F">
        <w:rPr>
          <w:sz w:val="22"/>
          <w:szCs w:val="22"/>
        </w:rPr>
        <w:t xml:space="preserve">             </w:t>
      </w:r>
      <w:r w:rsidR="00B51753" w:rsidRPr="00986EE5">
        <w:rPr>
          <w:sz w:val="22"/>
          <w:szCs w:val="22"/>
        </w:rPr>
        <w:t>__</w:t>
      </w:r>
      <w:r w:rsidR="003F5603" w:rsidRPr="00986EE5">
        <w:rPr>
          <w:sz w:val="22"/>
          <w:szCs w:val="22"/>
        </w:rPr>
        <w:t>X</w:t>
      </w:r>
      <w:r w:rsidR="00B51753" w:rsidRPr="00986EE5">
        <w:rPr>
          <w:sz w:val="22"/>
          <w:szCs w:val="22"/>
        </w:rPr>
        <w:t>__</w:t>
      </w:r>
      <w:r w:rsidR="00001E60">
        <w:rPr>
          <w:sz w:val="22"/>
          <w:szCs w:val="22"/>
        </w:rPr>
        <w:t>Steve Slockett</w:t>
      </w:r>
      <w:r w:rsidR="00001E60">
        <w:rPr>
          <w:sz w:val="22"/>
          <w:szCs w:val="22"/>
        </w:rPr>
        <w:tab/>
        <w:t>_</w:t>
      </w:r>
      <w:r w:rsidR="00B1356D">
        <w:rPr>
          <w:sz w:val="22"/>
          <w:szCs w:val="22"/>
        </w:rPr>
        <w:t>X</w:t>
      </w:r>
      <w:r w:rsidR="00001E60">
        <w:rPr>
          <w:sz w:val="22"/>
          <w:szCs w:val="22"/>
        </w:rPr>
        <w:t>_Gary Hough</w:t>
      </w:r>
      <w:r w:rsidR="00B51753" w:rsidRPr="00986EE5">
        <w:rPr>
          <w:sz w:val="22"/>
          <w:szCs w:val="22"/>
        </w:rPr>
        <w:tab/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Greenbrier</w:t>
      </w:r>
      <w:r w:rsidR="005B6B4F" w:rsidRPr="00986EE5">
        <w:rPr>
          <w:sz w:val="22"/>
          <w:szCs w:val="22"/>
        </w:rPr>
        <w:t>: _</w:t>
      </w:r>
      <w:r w:rsidR="00001E60">
        <w:rPr>
          <w:sz w:val="22"/>
          <w:szCs w:val="22"/>
        </w:rPr>
        <w:t>X</w:t>
      </w:r>
      <w:r w:rsidRPr="00986EE5">
        <w:rPr>
          <w:sz w:val="22"/>
          <w:szCs w:val="22"/>
        </w:rPr>
        <w:t>__</w:t>
      </w:r>
      <w:r w:rsidR="00F0170D">
        <w:rPr>
          <w:sz w:val="22"/>
          <w:szCs w:val="22"/>
        </w:rPr>
        <w:t xml:space="preserve">Jeff Bryant </w:t>
      </w:r>
      <w:r w:rsidR="00D066C7">
        <w:rPr>
          <w:sz w:val="22"/>
          <w:szCs w:val="22"/>
        </w:rPr>
        <w:tab/>
      </w:r>
      <w:r w:rsidR="00F0170D">
        <w:rPr>
          <w:sz w:val="22"/>
          <w:szCs w:val="22"/>
        </w:rPr>
        <w:tab/>
      </w:r>
      <w:r w:rsidR="00001E60">
        <w:rPr>
          <w:sz w:val="22"/>
          <w:szCs w:val="22"/>
        </w:rPr>
        <w:tab/>
      </w:r>
      <w:r w:rsidRPr="00986EE5">
        <w:rPr>
          <w:sz w:val="22"/>
          <w:szCs w:val="22"/>
        </w:rPr>
        <w:t>__</w:t>
      </w:r>
      <w:r w:rsidR="00001E60">
        <w:rPr>
          <w:sz w:val="22"/>
          <w:szCs w:val="22"/>
        </w:rPr>
        <w:t>X</w:t>
      </w:r>
      <w:r w:rsidRPr="00986EE5">
        <w:rPr>
          <w:sz w:val="22"/>
          <w:szCs w:val="22"/>
        </w:rPr>
        <w:t>__Bob Toothman</w:t>
      </w:r>
      <w:r w:rsidR="00F66CD7" w:rsidRPr="00986EE5">
        <w:rPr>
          <w:sz w:val="22"/>
          <w:szCs w:val="22"/>
        </w:rPr>
        <w:tab/>
        <w:t xml:space="preserve">         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Nicholas:</w:t>
      </w:r>
      <w:r w:rsidRPr="00986EE5">
        <w:rPr>
          <w:sz w:val="22"/>
          <w:szCs w:val="22"/>
        </w:rPr>
        <w:tab/>
        <w:t>___</w:t>
      </w:r>
      <w:r w:rsidR="00001E60">
        <w:rPr>
          <w:sz w:val="22"/>
          <w:szCs w:val="22"/>
        </w:rPr>
        <w:t xml:space="preserve">Donna Tetrick </w:t>
      </w:r>
      <w:r w:rsidR="00F0170D">
        <w:rPr>
          <w:sz w:val="22"/>
          <w:szCs w:val="22"/>
        </w:rPr>
        <w:tab/>
      </w:r>
      <w:r w:rsidR="00F0170D">
        <w:rPr>
          <w:sz w:val="22"/>
          <w:szCs w:val="22"/>
        </w:rPr>
        <w:tab/>
      </w:r>
      <w:r w:rsidR="00F66CD7"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="00F66CD7" w:rsidRPr="00986EE5">
        <w:rPr>
          <w:sz w:val="22"/>
          <w:szCs w:val="22"/>
        </w:rPr>
        <w:t>__</w:t>
      </w:r>
      <w:r w:rsidR="00001E60">
        <w:rPr>
          <w:sz w:val="22"/>
          <w:szCs w:val="22"/>
        </w:rPr>
        <w:t>AJ Rogers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Pocahontas</w:t>
      </w:r>
      <w:r w:rsidR="005B6B4F" w:rsidRPr="00986EE5">
        <w:rPr>
          <w:sz w:val="22"/>
          <w:szCs w:val="22"/>
        </w:rPr>
        <w:t>:</w:t>
      </w:r>
      <w:r w:rsidRPr="00986EE5">
        <w:rPr>
          <w:sz w:val="22"/>
          <w:szCs w:val="22"/>
        </w:rPr>
        <w:t>__</w:t>
      </w:r>
      <w:r w:rsidR="00470276">
        <w:rPr>
          <w:sz w:val="22"/>
          <w:szCs w:val="22"/>
        </w:rPr>
        <w:t xml:space="preserve">X </w:t>
      </w:r>
      <w:r w:rsidR="00035A93">
        <w:rPr>
          <w:sz w:val="22"/>
          <w:szCs w:val="22"/>
        </w:rPr>
        <w:t>Terrance Beam</w:t>
      </w:r>
      <w:r w:rsidR="00470276">
        <w:rPr>
          <w:sz w:val="22"/>
          <w:szCs w:val="22"/>
        </w:rPr>
        <w:t xml:space="preserve"> (Ruth Bland</w:t>
      </w:r>
      <w:r w:rsidR="00B1356D">
        <w:rPr>
          <w:sz w:val="22"/>
          <w:szCs w:val="22"/>
        </w:rPr>
        <w:t>)</w:t>
      </w:r>
      <w:r w:rsidR="00B1356D">
        <w:rPr>
          <w:sz w:val="22"/>
          <w:szCs w:val="22"/>
        </w:rPr>
        <w:tab/>
      </w:r>
      <w:r w:rsidR="00447A22" w:rsidRPr="00986EE5">
        <w:rPr>
          <w:sz w:val="22"/>
          <w:szCs w:val="22"/>
        </w:rPr>
        <w:t>____</w:t>
      </w:r>
      <w:r w:rsidR="00D066C7">
        <w:rPr>
          <w:sz w:val="22"/>
          <w:szCs w:val="22"/>
        </w:rPr>
        <w:t>Jessica Hefner</w:t>
      </w:r>
      <w:r w:rsidR="00D066C7">
        <w:rPr>
          <w:sz w:val="22"/>
          <w:szCs w:val="22"/>
        </w:rPr>
        <w:tab/>
        <w:t>__</w:t>
      </w:r>
      <w:r w:rsidR="00D066C7" w:rsidRPr="00D066C7">
        <w:rPr>
          <w:sz w:val="22"/>
          <w:szCs w:val="22"/>
          <w:u w:val="single"/>
        </w:rPr>
        <w:t>X__</w:t>
      </w:r>
      <w:r w:rsidR="00D066C7">
        <w:rPr>
          <w:sz w:val="22"/>
          <w:szCs w:val="22"/>
        </w:rPr>
        <w:t>Dustin Lambert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Webster:</w:t>
      </w:r>
      <w:r w:rsidRPr="00986EE5">
        <w:rPr>
          <w:sz w:val="22"/>
          <w:szCs w:val="22"/>
        </w:rPr>
        <w:tab/>
        <w:t>_</w:t>
      </w:r>
      <w:r w:rsidR="003F5603" w:rsidRPr="00986EE5">
        <w:rPr>
          <w:sz w:val="22"/>
          <w:szCs w:val="22"/>
          <w:u w:val="single"/>
        </w:rPr>
        <w:t>X</w:t>
      </w:r>
      <w:r w:rsidR="003F5603" w:rsidRPr="00986EE5">
        <w:rPr>
          <w:sz w:val="22"/>
          <w:szCs w:val="22"/>
        </w:rPr>
        <w:t xml:space="preserve"> </w:t>
      </w:r>
      <w:r w:rsidRPr="00986EE5">
        <w:rPr>
          <w:sz w:val="22"/>
          <w:szCs w:val="22"/>
        </w:rPr>
        <w:t>_</w:t>
      </w:r>
      <w:r w:rsidR="00035A93">
        <w:rPr>
          <w:sz w:val="22"/>
          <w:szCs w:val="22"/>
        </w:rPr>
        <w:t>Scott Cochran</w:t>
      </w:r>
      <w:r w:rsidRPr="00986EE5">
        <w:rPr>
          <w:sz w:val="22"/>
          <w:szCs w:val="22"/>
        </w:rPr>
        <w:tab/>
      </w:r>
      <w:r w:rsidRPr="00986EE5">
        <w:rPr>
          <w:sz w:val="22"/>
          <w:szCs w:val="22"/>
        </w:rPr>
        <w:tab/>
      </w:r>
      <w:r w:rsidR="00AC021F">
        <w:rPr>
          <w:sz w:val="22"/>
          <w:szCs w:val="22"/>
        </w:rPr>
        <w:t xml:space="preserve">               </w:t>
      </w:r>
      <w:r w:rsidRPr="00986EE5">
        <w:rPr>
          <w:sz w:val="22"/>
          <w:szCs w:val="22"/>
          <w:u w:val="single"/>
        </w:rPr>
        <w:t>_</w:t>
      </w:r>
      <w:r w:rsidR="008C7E88">
        <w:rPr>
          <w:sz w:val="22"/>
          <w:szCs w:val="22"/>
          <w:u w:val="single"/>
        </w:rPr>
        <w:t>X_</w:t>
      </w:r>
      <w:r w:rsidR="008C7E88">
        <w:rPr>
          <w:sz w:val="22"/>
          <w:szCs w:val="22"/>
        </w:rPr>
        <w:t>Susan Chericalo</w:t>
      </w:r>
      <w:r w:rsidR="00B847C4">
        <w:rPr>
          <w:sz w:val="22"/>
          <w:szCs w:val="22"/>
        </w:rPr>
        <w:t xml:space="preserve">   </w:t>
      </w:r>
      <w:r w:rsidR="00001E60">
        <w:rPr>
          <w:sz w:val="22"/>
          <w:szCs w:val="22"/>
        </w:rPr>
        <w:t>__X_Judy Massey</w:t>
      </w:r>
      <w:r w:rsidRPr="00986EE5">
        <w:rPr>
          <w:sz w:val="22"/>
          <w:szCs w:val="22"/>
        </w:rPr>
        <w:tab/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WVBE:</w:t>
      </w:r>
      <w:r w:rsidRPr="00986EE5">
        <w:rPr>
          <w:sz w:val="22"/>
          <w:szCs w:val="22"/>
        </w:rPr>
        <w:tab/>
        <w:t>_____Tom Campbell</w:t>
      </w:r>
    </w:p>
    <w:p w:rsidR="00B51753" w:rsidRPr="00986EE5" w:rsidRDefault="00040B8B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WVDE:</w:t>
      </w:r>
      <w:r w:rsidRPr="00986EE5">
        <w:rPr>
          <w:sz w:val="22"/>
          <w:szCs w:val="22"/>
        </w:rPr>
        <w:tab/>
        <w:t>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__</w:t>
      </w:r>
      <w:r w:rsidR="00001E60">
        <w:rPr>
          <w:sz w:val="22"/>
          <w:szCs w:val="22"/>
        </w:rPr>
        <w:t>Randall Kirk</w:t>
      </w:r>
      <w:r w:rsidR="003F5603" w:rsidRPr="00986EE5">
        <w:rPr>
          <w:sz w:val="22"/>
          <w:szCs w:val="22"/>
        </w:rPr>
        <w:t xml:space="preserve"> </w:t>
      </w:r>
      <w:r w:rsidR="002F1023">
        <w:rPr>
          <w:sz w:val="22"/>
          <w:szCs w:val="22"/>
        </w:rPr>
        <w:t xml:space="preserve"> </w:t>
      </w:r>
      <w:r w:rsidR="00F0170D">
        <w:rPr>
          <w:sz w:val="22"/>
          <w:szCs w:val="22"/>
        </w:rPr>
        <w:t>(</w:t>
      </w:r>
      <w:r w:rsidR="00B847C4">
        <w:rPr>
          <w:sz w:val="22"/>
          <w:szCs w:val="22"/>
        </w:rPr>
        <w:t>David Hundnall</w:t>
      </w:r>
      <w:r w:rsidR="00F0170D">
        <w:rPr>
          <w:sz w:val="22"/>
          <w:szCs w:val="22"/>
        </w:rPr>
        <w:t>)</w:t>
      </w:r>
      <w:r w:rsidR="002F1023">
        <w:rPr>
          <w:sz w:val="22"/>
          <w:szCs w:val="22"/>
        </w:rPr>
        <w:t xml:space="preserve"> 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Hi. Ed.</w:t>
      </w:r>
      <w:r w:rsidRPr="00986EE5">
        <w:rPr>
          <w:sz w:val="22"/>
          <w:szCs w:val="22"/>
        </w:rPr>
        <w:tab/>
        <w:t>_</w:t>
      </w:r>
      <w:r w:rsidR="00470276">
        <w:rPr>
          <w:sz w:val="22"/>
          <w:szCs w:val="22"/>
        </w:rPr>
        <w:t>X</w:t>
      </w:r>
      <w:r w:rsidRPr="00986EE5">
        <w:rPr>
          <w:sz w:val="22"/>
          <w:szCs w:val="22"/>
          <w:u w:val="single"/>
        </w:rPr>
        <w:t>__</w:t>
      </w:r>
      <w:r w:rsidR="00F66CD7" w:rsidRPr="00986EE5">
        <w:rPr>
          <w:sz w:val="22"/>
          <w:szCs w:val="22"/>
        </w:rPr>
        <w:t>Louis Watts</w:t>
      </w:r>
    </w:p>
    <w:p w:rsidR="00B51753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RESA 4:</w:t>
      </w:r>
      <w:r w:rsidRPr="00986EE5">
        <w:rPr>
          <w:sz w:val="22"/>
          <w:szCs w:val="22"/>
        </w:rPr>
        <w:tab/>
        <w:t>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__</w:t>
      </w:r>
      <w:r w:rsidR="00221F56" w:rsidRPr="00986EE5">
        <w:rPr>
          <w:sz w:val="22"/>
          <w:szCs w:val="22"/>
        </w:rPr>
        <w:t>Dave Warvel</w:t>
      </w:r>
      <w:r w:rsidR="00E262C4">
        <w:rPr>
          <w:sz w:val="22"/>
          <w:szCs w:val="22"/>
        </w:rPr>
        <w:t xml:space="preserve"> </w:t>
      </w:r>
    </w:p>
    <w:p w:rsidR="00B847C4" w:rsidRDefault="00B847C4" w:rsidP="00B51753">
      <w:pPr>
        <w:tabs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  <w:t>WVDE:</w:t>
      </w:r>
      <w:r>
        <w:rPr>
          <w:sz w:val="22"/>
          <w:szCs w:val="22"/>
        </w:rPr>
        <w:tab/>
        <w:t>___Jason Butcher</w:t>
      </w:r>
    </w:p>
    <w:p w:rsidR="00426817" w:rsidRPr="00986EE5" w:rsidRDefault="00426817" w:rsidP="00B51753">
      <w:pPr>
        <w:tabs>
          <w:tab w:val="left" w:pos="360"/>
          <w:tab w:val="left" w:pos="900"/>
        </w:tabs>
        <w:rPr>
          <w:sz w:val="22"/>
          <w:szCs w:val="22"/>
        </w:rPr>
      </w:pPr>
    </w:p>
    <w:p w:rsidR="00035A93" w:rsidRDefault="00221F56" w:rsidP="005E0D1A">
      <w:pPr>
        <w:tabs>
          <w:tab w:val="left" w:pos="360"/>
          <w:tab w:val="left" w:pos="900"/>
        </w:tabs>
      </w:pPr>
      <w:r w:rsidRPr="00986EE5">
        <w:tab/>
        <w:t>Guest(s):</w:t>
      </w:r>
      <w:r w:rsidR="00C22A9C" w:rsidRPr="00986EE5">
        <w:t xml:space="preserve"> </w:t>
      </w:r>
      <w:r w:rsidR="00470276">
        <w:t>Carrie-Meghan-Blanco</w:t>
      </w:r>
      <w:r w:rsidR="0009094D">
        <w:t xml:space="preserve"> – </w:t>
      </w:r>
      <w:r w:rsidR="00470276">
        <w:t xml:space="preserve">WISE in West Virginia, advocate for reproductive </w:t>
      </w:r>
      <w:r w:rsidR="00470276">
        <w:tab/>
        <w:t>health, rights, and justice.</w:t>
      </w:r>
    </w:p>
    <w:p w:rsidR="00221F56" w:rsidRPr="00986EE5" w:rsidRDefault="00035A93" w:rsidP="005E0D1A">
      <w:pPr>
        <w:tabs>
          <w:tab w:val="left" w:pos="360"/>
          <w:tab w:val="left" w:pos="900"/>
        </w:tabs>
      </w:pPr>
      <w: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 xml:space="preserve">Approval of Agenda: </w:t>
      </w:r>
      <w:r w:rsidR="008F520B" w:rsidRPr="00B73E5F">
        <w:rPr>
          <w:i/>
        </w:rPr>
        <w:t>(</w:t>
      </w:r>
      <w:r w:rsidR="0078109D" w:rsidRPr="00B73E5F">
        <w:rPr>
          <w:i/>
        </w:rPr>
        <w:t>ACTION</w:t>
      </w:r>
      <w:r w:rsidR="008F520B" w:rsidRPr="00B73E5F">
        <w:rPr>
          <w:i/>
        </w:rPr>
        <w:t>)</w:t>
      </w:r>
    </w:p>
    <w:p w:rsidR="00657794" w:rsidRDefault="00657794" w:rsidP="00657794">
      <w:pPr>
        <w:tabs>
          <w:tab w:val="left" w:pos="360"/>
          <w:tab w:val="left" w:pos="900"/>
        </w:tabs>
        <w:ind w:left="360"/>
      </w:pPr>
      <w:r>
        <w:t xml:space="preserve">Upon motion of </w:t>
      </w:r>
      <w:r w:rsidR="00D641E1">
        <w:t>Judy Massey</w:t>
      </w:r>
      <w:r>
        <w:t xml:space="preserve"> with second by </w:t>
      </w:r>
      <w:r w:rsidR="00D641E1">
        <w:t>AJ Rogers</w:t>
      </w:r>
      <w:r>
        <w:t xml:space="preserve"> the Council voted unanimously to approve the agenda.</w:t>
      </w:r>
    </w:p>
    <w:p w:rsidR="00040B8B" w:rsidRPr="00032F49" w:rsidRDefault="00040B8B" w:rsidP="003F5603">
      <w:pPr>
        <w:tabs>
          <w:tab w:val="left" w:pos="360"/>
          <w:tab w:val="left" w:pos="720"/>
          <w:tab w:val="left" w:pos="1440"/>
          <w:tab w:val="left" w:pos="4698"/>
        </w:tabs>
        <w:rPr>
          <w:color w:val="0070C0"/>
        </w:rPr>
      </w:pPr>
    </w:p>
    <w:p w:rsidR="004B4C3D" w:rsidRDefault="004B4C3D" w:rsidP="00CA63DF">
      <w:pPr>
        <w:tabs>
          <w:tab w:val="left" w:pos="360"/>
          <w:tab w:val="left" w:pos="720"/>
          <w:tab w:val="left" w:pos="1440"/>
          <w:tab w:val="left" w:pos="4680"/>
        </w:tabs>
      </w:pPr>
      <w:r>
        <w:t>4</w:t>
      </w:r>
      <w:r w:rsidR="005A7225">
        <w:t>.</w:t>
      </w:r>
      <w:r w:rsidR="005A7225">
        <w:tab/>
      </w:r>
      <w:r w:rsidR="00221F56">
        <w:t>Presentations:  (Information with possible ACTION)</w:t>
      </w:r>
    </w:p>
    <w:p w:rsidR="00A03030" w:rsidRDefault="00B847C4" w:rsidP="0009094D">
      <w:pPr>
        <w:tabs>
          <w:tab w:val="left" w:pos="360"/>
          <w:tab w:val="left" w:pos="720"/>
          <w:tab w:val="left" w:pos="1440"/>
          <w:tab w:val="left" w:pos="4680"/>
        </w:tabs>
      </w:pPr>
      <w:r>
        <w:t xml:space="preserve">      </w:t>
      </w:r>
    </w:p>
    <w:p w:rsidR="00427767" w:rsidRDefault="00427767" w:rsidP="00D641E1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4680"/>
        </w:tabs>
      </w:pPr>
      <w:r>
        <w:t>M</w:t>
      </w:r>
      <w:r w:rsidR="00D641E1">
        <w:t xml:space="preserve">s. Blanco </w:t>
      </w:r>
      <w:r w:rsidR="00B1356D">
        <w:t>spoke about</w:t>
      </w:r>
      <w:r w:rsidR="00D641E1">
        <w:t xml:space="preserve"> WV WISE program.  She presented facts and information that pertained to West Virginia.  Ms. Blanco will have a training at RESA 4 on March 15 for elementary staff and March 16 for secondary staff.  </w:t>
      </w:r>
    </w:p>
    <w:p w:rsidR="00040B8B" w:rsidRPr="00032F49" w:rsidRDefault="00040B8B" w:rsidP="003F5603">
      <w:pPr>
        <w:tabs>
          <w:tab w:val="left" w:pos="360"/>
          <w:tab w:val="left" w:pos="720"/>
          <w:tab w:val="left" w:pos="1440"/>
          <w:tab w:val="left" w:pos="4698"/>
        </w:tabs>
        <w:rPr>
          <w:color w:val="0070C0"/>
        </w:rPr>
      </w:pPr>
      <w:r>
        <w:rPr>
          <w:color w:val="0070C0"/>
        </w:rPr>
        <w:tab/>
      </w:r>
    </w:p>
    <w:p w:rsidR="00040B8B" w:rsidRDefault="00CA63DF" w:rsidP="00040B8B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5</w:t>
      </w:r>
      <w:r w:rsidR="004B4C3D">
        <w:t>.</w:t>
      </w:r>
      <w:r w:rsidR="00040B8B">
        <w:t xml:space="preserve">  Cons</w:t>
      </w:r>
      <w:r w:rsidR="00221F56">
        <w:t>ent Agenda</w:t>
      </w:r>
      <w:r w:rsidR="00040B8B">
        <w:t xml:space="preserve">: </w:t>
      </w:r>
      <w:r w:rsidR="00040B8B" w:rsidRPr="00221F56">
        <w:t>(ACTION)</w:t>
      </w:r>
    </w:p>
    <w:p w:rsidR="00F66CD7" w:rsidRDefault="00221F56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 w:rsidR="00B847C4">
        <w:t xml:space="preserve">A.  Minutes: </w:t>
      </w:r>
      <w:r w:rsidR="00D641E1">
        <w:t>November 1</w:t>
      </w:r>
      <w:r w:rsidR="00B847C4">
        <w:t>6</w:t>
      </w:r>
      <w:r w:rsidR="00F66CD7">
        <w:t>, 201</w:t>
      </w:r>
      <w:r w:rsidR="00516CF8">
        <w:t>6</w:t>
      </w:r>
      <w:r w:rsidR="00F66CD7">
        <w:t>.  (See Attachment 1)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B.  Monthly Financial Report </w:t>
      </w:r>
      <w:r w:rsidRPr="00316682">
        <w:t>(</w:t>
      </w:r>
      <w:r>
        <w:t>See Attachment 2)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C.  Staff Monthly Status Report: (See Attachment 3)</w:t>
      </w:r>
    </w:p>
    <w:p w:rsidR="00F306E8" w:rsidRDefault="00F306E8" w:rsidP="00F306E8">
      <w:pPr>
        <w:tabs>
          <w:tab w:val="left" w:pos="360"/>
          <w:tab w:val="left" w:pos="720"/>
          <w:tab w:val="left" w:pos="1440"/>
          <w:tab w:val="left" w:pos="4698"/>
        </w:tabs>
        <w:ind w:left="360"/>
      </w:pPr>
      <w:r>
        <w:t xml:space="preserve">Upon motion by </w:t>
      </w:r>
      <w:r w:rsidR="0009094D">
        <w:t>Scott Cochran</w:t>
      </w:r>
      <w:r>
        <w:t xml:space="preserve"> second by </w:t>
      </w:r>
      <w:r w:rsidR="00D641E1">
        <w:t>Steve Slockett</w:t>
      </w:r>
      <w:r>
        <w:t xml:space="preserve"> the Council voted unanimously to approve the Consent Agenda</w:t>
      </w:r>
      <w:r w:rsidR="00F0170D">
        <w:t>.</w:t>
      </w:r>
    </w:p>
    <w:p w:rsidR="00040B8B" w:rsidRDefault="004B4C3D" w:rsidP="00CA63DF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</w:p>
    <w:p w:rsidR="005E0D1A" w:rsidRDefault="00040B8B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6.  </w:t>
      </w:r>
      <w:r w:rsidR="005E0D1A">
        <w:tab/>
        <w:t xml:space="preserve"> </w:t>
      </w:r>
      <w:r w:rsidR="00221F56">
        <w:t>Report</w:t>
      </w:r>
      <w:r w:rsidR="004803BF">
        <w:t>s: (INFORMATION with possible ACTION)</w:t>
      </w:r>
    </w:p>
    <w:p w:rsidR="00F306E8" w:rsidRDefault="004803BF" w:rsidP="00F306E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A.  WV Departm</w:t>
      </w:r>
      <w:r w:rsidR="00905A05">
        <w:t xml:space="preserve">ent of Education: </w:t>
      </w:r>
      <w:r w:rsidR="00B847C4">
        <w:t>David Hudnall</w:t>
      </w:r>
    </w:p>
    <w:p w:rsidR="00480D9B" w:rsidRPr="00986EE5" w:rsidRDefault="0016399D" w:rsidP="0064160B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  </w:t>
      </w:r>
      <w:r w:rsidR="00D641E1">
        <w:t>No Report</w:t>
      </w:r>
      <w:r w:rsidR="009C5DF9">
        <w:t xml:space="preserve">  </w:t>
      </w:r>
      <w:r w:rsidR="00D7131B">
        <w:t xml:space="preserve"> 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5F76F3" w:rsidRDefault="005F76F3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5F76F3" w:rsidRDefault="005F76F3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5F76F3" w:rsidRDefault="005F76F3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lastRenderedPageBreak/>
        <w:tab/>
      </w:r>
      <w:r w:rsidRPr="004803BF">
        <w:t>B.</w:t>
      </w:r>
      <w:r>
        <w:t xml:space="preserve">  Higher Education:</w:t>
      </w:r>
      <w:r w:rsidR="00986EE5">
        <w:t xml:space="preserve"> Dr.</w:t>
      </w:r>
      <w:r>
        <w:t xml:space="preserve"> </w:t>
      </w:r>
      <w:r w:rsidR="00F66CD7">
        <w:t>Lo</w:t>
      </w:r>
      <w:r w:rsidR="005B6B4F">
        <w:t>u</w:t>
      </w:r>
      <w:r w:rsidR="00F66CD7">
        <w:t>is Watts</w:t>
      </w:r>
    </w:p>
    <w:p w:rsidR="00D641E1" w:rsidRDefault="00D641E1" w:rsidP="0009094D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Dr. Watts reported things are running smoothly with Marshall and the Cohorts.  </w:t>
      </w:r>
    </w:p>
    <w:p w:rsidR="00D641E1" w:rsidRDefault="00D641E1" w:rsidP="0009094D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Marshall will be starting a new Cohort in RESA 2.</w:t>
      </w:r>
    </w:p>
    <w:p w:rsidR="00F0170D" w:rsidRPr="00FE322A" w:rsidRDefault="00D641E1" w:rsidP="0009094D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Accreditation with CAPE is on the horizon and getting ready for 2018.</w:t>
      </w:r>
      <w:r w:rsidR="005F76F3">
        <w:t xml:space="preserve"> </w:t>
      </w:r>
    </w:p>
    <w:p w:rsidR="00F306E8" w:rsidRDefault="00F306E8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C.</w:t>
      </w:r>
      <w:r>
        <w:t xml:space="preserve">  WV Association of School Administrators: </w:t>
      </w:r>
    </w:p>
    <w:p w:rsidR="00D33C0B" w:rsidRDefault="00A13309" w:rsidP="00A13309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Mr. Rogers repor</w:t>
      </w:r>
      <w:r w:rsidR="0009094D">
        <w:t xml:space="preserve">ted </w:t>
      </w:r>
      <w:r w:rsidR="006A73B2">
        <w:t>WVASA ha</w:t>
      </w:r>
      <w:r w:rsidR="00B1356D">
        <w:t>s</w:t>
      </w:r>
      <w:r w:rsidR="006A73B2">
        <w:t xml:space="preserve"> an executive meeting tonight in Bridgeport</w:t>
      </w:r>
      <w:r w:rsidR="00B1356D">
        <w:t xml:space="preserve">, and </w:t>
      </w:r>
      <w:r w:rsidR="006A73B2">
        <w:t>Governor Justice will be at the WVASA conference tomorrow at 11 AM.</w:t>
      </w:r>
      <w:r w:rsidR="00B1356D">
        <w:t xml:space="preserve">  The agenda has been adjusted for his time that will be spent with the association.  </w:t>
      </w:r>
      <w:r w:rsidR="006A73B2">
        <w:t xml:space="preserve">  </w:t>
      </w:r>
    </w:p>
    <w:p w:rsidR="00A13309" w:rsidRDefault="00A13309" w:rsidP="00A13309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D.  WV School Boards Association: WVSBA Representative(s)</w:t>
      </w:r>
    </w:p>
    <w:p w:rsidR="004803BF" w:rsidRPr="00986EE5" w:rsidRDefault="007B05A9" w:rsidP="003E31C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  </w:t>
      </w:r>
      <w:r w:rsidR="006A73B2">
        <w:t>No Report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E.</w:t>
      </w:r>
      <w:r>
        <w:t xml:space="preserve">  Region 4 Superintendents: Superintendents</w:t>
      </w:r>
    </w:p>
    <w:p w:rsidR="003E31C6" w:rsidRPr="00986EE5" w:rsidRDefault="007B05A9" w:rsidP="00CF5A25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 </w:t>
      </w:r>
      <w:r w:rsidR="006A73B2">
        <w:t>No Report</w:t>
      </w:r>
    </w:p>
    <w:p w:rsidR="00C22A9C" w:rsidRDefault="00C22A9C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B827AC" w:rsidRDefault="00040B8B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7</w:t>
      </w:r>
      <w:r w:rsidR="005E0D1A">
        <w:t>.</w:t>
      </w:r>
      <w:r w:rsidR="0078109D">
        <w:tab/>
      </w:r>
      <w:r w:rsidR="004803BF">
        <w:t xml:space="preserve">Announcements and/ or Discussions: </w:t>
      </w:r>
      <w:r w:rsidR="005E0D1A">
        <w:t xml:space="preserve"> </w:t>
      </w:r>
      <w:r w:rsidR="005E0D1A" w:rsidRPr="004803BF">
        <w:t>(</w:t>
      </w:r>
      <w:r w:rsidR="004803BF" w:rsidRPr="004803BF">
        <w:t>INFORMATI</w:t>
      </w:r>
      <w:r w:rsidR="005B6B4F">
        <w:t>O</w:t>
      </w:r>
      <w:r w:rsidR="004803BF" w:rsidRPr="004803BF">
        <w:t xml:space="preserve">N with possible </w:t>
      </w:r>
      <w:r w:rsidR="005E0D1A" w:rsidRPr="004803BF">
        <w:t>ACTION)</w:t>
      </w:r>
    </w:p>
    <w:p w:rsidR="004803BF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RESA 4 Executive Director Updates </w:t>
      </w:r>
    </w:p>
    <w:p w:rsidR="00340486" w:rsidRDefault="00427767" w:rsidP="00177342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Mr.</w:t>
      </w:r>
      <w:r w:rsidR="00A13309">
        <w:t xml:space="preserve"> Warvel updated the Council th</w:t>
      </w:r>
      <w:r w:rsidR="00C41CA8">
        <w:t>at there are now 12</w:t>
      </w:r>
      <w:r w:rsidR="00A13309">
        <w:t xml:space="preserve"> alternative certification</w:t>
      </w:r>
      <w:r w:rsidR="00C41CA8">
        <w:t xml:space="preserve"> candidates</w:t>
      </w:r>
      <w:r w:rsidR="00B1356D">
        <w:t>.  B</w:t>
      </w:r>
      <w:r w:rsidR="00C41CA8">
        <w:t xml:space="preserve">ook studies </w:t>
      </w:r>
      <w:r w:rsidR="00B1356D">
        <w:t xml:space="preserve">have been </w:t>
      </w:r>
      <w:r w:rsidR="00C41CA8">
        <w:t>provide</w:t>
      </w:r>
      <w:r w:rsidR="00B1356D">
        <w:t>d</w:t>
      </w:r>
      <w:r w:rsidR="00C41CA8">
        <w:t xml:space="preserve"> to principals in their respective counties</w:t>
      </w:r>
      <w:r w:rsidR="00B1356D">
        <w:t xml:space="preserve"> along with central office personnel</w:t>
      </w:r>
      <w:r w:rsidR="00C41CA8">
        <w:t>.</w:t>
      </w:r>
    </w:p>
    <w:p w:rsidR="00516CF8" w:rsidRDefault="00340486" w:rsidP="00177342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Mr. Warvel also had a conversation with the Council on the PERD audit.  It is not a favorable, true audit of what RESAs are charged to do.  </w:t>
      </w:r>
      <w:r w:rsidR="00C41CA8">
        <w:t>The first meeting was December 6</w:t>
      </w:r>
      <w:r w:rsidR="00C41CA8" w:rsidRPr="00C41CA8">
        <w:rPr>
          <w:vertAlign w:val="superscript"/>
        </w:rPr>
        <w:t>th</w:t>
      </w:r>
      <w:r w:rsidR="00C41CA8">
        <w:t xml:space="preserve"> and the second on December 9</w:t>
      </w:r>
      <w:r w:rsidR="00B1356D">
        <w:t>th</w:t>
      </w:r>
      <w:r w:rsidR="00C41CA8">
        <w:t>.  These meetings should have taken place in July and have been put off since then.  RESAs time to look over the audit to respond in such a short time was not professional.  The state BOE members had a shorter time period to respond.  The RESAs and the Board did get on opportunity to speak and answer questions to the legislatures in Charleston on December 9</w:t>
      </w:r>
      <w:r w:rsidR="00B1356D">
        <w:t>th</w:t>
      </w:r>
      <w:r w:rsidR="00C41CA8">
        <w:t>.</w:t>
      </w:r>
    </w:p>
    <w:p w:rsidR="00427767" w:rsidRPr="00516CF8" w:rsidRDefault="00427767" w:rsidP="0042776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4803BF" w:rsidRPr="00EE3E3D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EE3E3D">
        <w:t xml:space="preserve">B.  RESA 4 Professional </w:t>
      </w:r>
      <w:r w:rsidR="001B0458" w:rsidRPr="00EE3E3D">
        <w:t>Developments</w:t>
      </w:r>
      <w:r w:rsidRPr="00EE3E3D">
        <w:t xml:space="preserve"> Scheduled for </w:t>
      </w:r>
      <w:r w:rsidR="006A73B2">
        <w:t>February</w:t>
      </w:r>
      <w:r w:rsidRPr="00EE3E3D">
        <w:t xml:space="preserve"> </w:t>
      </w:r>
      <w:r w:rsidR="00F66CD7" w:rsidRPr="00EE3E3D">
        <w:t xml:space="preserve">(See Attachment </w:t>
      </w:r>
      <w:r w:rsidR="00F66CD7">
        <w:t>4</w:t>
      </w:r>
      <w:r w:rsidR="00F66CD7" w:rsidRPr="00EE3E3D">
        <w:t>)</w:t>
      </w:r>
    </w:p>
    <w:p w:rsidR="002659A0" w:rsidRDefault="00905A05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FF0000"/>
        </w:rPr>
      </w:pPr>
      <w:r>
        <w:tab/>
      </w:r>
    </w:p>
    <w:p w:rsidR="002659A0" w:rsidRP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FF0000"/>
        </w:rPr>
        <w:tab/>
      </w:r>
      <w:r w:rsidRPr="002659A0">
        <w:t>C.  Council Members Concerns</w:t>
      </w:r>
    </w:p>
    <w:p w:rsidR="002659A0" w:rsidRDefault="006A73B2" w:rsidP="006D779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Mr. Slockett appreciates RESA 4’s services and is excited about Fayette County’s BOE meeting on Feb. 6 at 6PM.  Fayette County is going to be given more control over their county.  </w:t>
      </w:r>
    </w:p>
    <w:p w:rsidR="00C3106B" w:rsidRPr="00C3106B" w:rsidRDefault="00C3106B" w:rsidP="00C3106B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8.  Considerations of Future Agenda Items: (DISCUSSION with possible ACTION)</w:t>
      </w:r>
    </w:p>
    <w:p w:rsidR="00070007" w:rsidRPr="00905A05" w:rsidRDefault="00070007" w:rsidP="00C3106B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 </w:t>
      </w:r>
      <w:r w:rsidR="006A73B2">
        <w:t xml:space="preserve">Renewal of sub training online.  Mr. Hough mentioned he could work with Mr. Warvel and </w:t>
      </w:r>
      <w:r w:rsidR="00B1108F">
        <w:t xml:space="preserve">we </w:t>
      </w:r>
      <w:r w:rsidR="006A73B2">
        <w:t>c</w:t>
      </w:r>
      <w:r w:rsidR="00B1356D">
        <w:t>an</w:t>
      </w:r>
      <w:r w:rsidR="006A73B2">
        <w:t xml:space="preserve"> address </w:t>
      </w:r>
      <w:r w:rsidR="00B1108F">
        <w:t xml:space="preserve">this in </w:t>
      </w:r>
      <w:r w:rsidR="006A73B2">
        <w:t xml:space="preserve">March.  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EE3E3D" w:rsidRDefault="002659A0" w:rsidP="00905A05">
      <w:r>
        <w:t xml:space="preserve">9.  Next Meeting: </w:t>
      </w:r>
      <w:r w:rsidR="006A73B2">
        <w:t>February</w:t>
      </w:r>
      <w:r w:rsidR="00C22A9C">
        <w:t xml:space="preserve"> </w:t>
      </w:r>
      <w:r w:rsidR="00177342">
        <w:t>2</w:t>
      </w:r>
      <w:r w:rsidR="006A73B2">
        <w:t>2</w:t>
      </w:r>
      <w:r>
        <w:t>, 201</w:t>
      </w:r>
      <w:r w:rsidR="00177342">
        <w:t>7</w:t>
      </w:r>
      <w:r>
        <w:t xml:space="preserve"> @ </w:t>
      </w:r>
      <w:r w:rsidR="006A73B2">
        <w:t>10</w:t>
      </w:r>
      <w:r>
        <w:t>:00</w:t>
      </w:r>
      <w:r w:rsidR="00EE3E3D">
        <w:t>A</w:t>
      </w:r>
      <w:r>
        <w:t xml:space="preserve">M </w:t>
      </w:r>
      <w:r w:rsidR="00F66CD7">
        <w:t>–</w:t>
      </w:r>
      <w:r>
        <w:t xml:space="preserve"> </w:t>
      </w:r>
      <w:r w:rsidR="00C41CA8">
        <w:t>RESA 4 (</w:t>
      </w:r>
      <w:r w:rsidR="006A73B2">
        <w:t>place and time change</w:t>
      </w:r>
      <w:r w:rsidR="00B1108F">
        <w:t xml:space="preserve"> for our next        regular scheduled meeting</w:t>
      </w:r>
      <w:r w:rsidR="006A73B2">
        <w:t>)</w:t>
      </w:r>
      <w:bookmarkStart w:id="0" w:name="_GoBack"/>
      <w:bookmarkEnd w:id="0"/>
      <w:r w:rsidR="00D33C0B">
        <w:t xml:space="preserve">  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10.  Adjournment (ACTION)</w:t>
      </w:r>
    </w:p>
    <w:p w:rsidR="00040B8B" w:rsidRDefault="00905A05" w:rsidP="003E31C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  <w:r>
        <w:t xml:space="preserve">Upon motion by </w:t>
      </w:r>
      <w:r w:rsidR="00C41CA8">
        <w:t>Steve Slockett</w:t>
      </w:r>
      <w:r>
        <w:t xml:space="preserve"> with second by </w:t>
      </w:r>
      <w:r w:rsidR="00C41CA8">
        <w:t>Scott Cochran</w:t>
      </w:r>
      <w:r>
        <w:t xml:space="preserve"> the Council unanimously to adjourn. </w:t>
      </w:r>
    </w:p>
    <w:p w:rsidR="002F1023" w:rsidRDefault="002F1023" w:rsidP="003E31C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</w:p>
    <w:p w:rsidR="00432A2F" w:rsidRDefault="00432A2F" w:rsidP="00432A2F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sectPr w:rsidR="00432A2F" w:rsidSect="00923B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60" w:rsidRDefault="008D5760" w:rsidP="001740B7">
      <w:r>
        <w:separator/>
      </w:r>
    </w:p>
  </w:endnote>
  <w:endnote w:type="continuationSeparator" w:id="0">
    <w:p w:rsidR="008D5760" w:rsidRDefault="008D5760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60" w:rsidRDefault="008D5760" w:rsidP="001740B7">
      <w:r>
        <w:separator/>
      </w:r>
    </w:p>
  </w:footnote>
  <w:footnote w:type="continuationSeparator" w:id="0">
    <w:p w:rsidR="008D5760" w:rsidRDefault="008D5760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5BC2"/>
    <w:multiLevelType w:val="hybridMultilevel"/>
    <w:tmpl w:val="B8342A0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257E44"/>
    <w:multiLevelType w:val="hybridMultilevel"/>
    <w:tmpl w:val="A16064D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325B038E"/>
    <w:multiLevelType w:val="hybridMultilevel"/>
    <w:tmpl w:val="3224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3C2633DC"/>
    <w:multiLevelType w:val="hybridMultilevel"/>
    <w:tmpl w:val="0EDC685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CB36DE1"/>
    <w:multiLevelType w:val="hybridMultilevel"/>
    <w:tmpl w:val="3814DB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0D72888"/>
    <w:multiLevelType w:val="hybridMultilevel"/>
    <w:tmpl w:val="ADD2E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3F6A8C"/>
    <w:multiLevelType w:val="hybridMultilevel"/>
    <w:tmpl w:val="76AAB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08175F"/>
    <w:multiLevelType w:val="hybridMultilevel"/>
    <w:tmpl w:val="B0927E8E"/>
    <w:lvl w:ilvl="0" w:tplc="D504B60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5AFA6655"/>
    <w:multiLevelType w:val="hybridMultilevel"/>
    <w:tmpl w:val="A29A7F80"/>
    <w:lvl w:ilvl="0" w:tplc="44EC9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1" w15:restartNumberingAfterBreak="0">
    <w:nsid w:val="6BF72CC9"/>
    <w:multiLevelType w:val="hybridMultilevel"/>
    <w:tmpl w:val="610EB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A2051C"/>
    <w:multiLevelType w:val="hybridMultilevel"/>
    <w:tmpl w:val="83DE50E6"/>
    <w:lvl w:ilvl="0" w:tplc="63341C7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01E60"/>
    <w:rsid w:val="00035A93"/>
    <w:rsid w:val="00040B8B"/>
    <w:rsid w:val="00070007"/>
    <w:rsid w:val="00074CC3"/>
    <w:rsid w:val="0009094D"/>
    <w:rsid w:val="000A3ABF"/>
    <w:rsid w:val="000A742C"/>
    <w:rsid w:val="000E0D7B"/>
    <w:rsid w:val="00146375"/>
    <w:rsid w:val="0016399D"/>
    <w:rsid w:val="001740B7"/>
    <w:rsid w:val="00177342"/>
    <w:rsid w:val="00193D1F"/>
    <w:rsid w:val="0019488C"/>
    <w:rsid w:val="001B0458"/>
    <w:rsid w:val="001D3BBC"/>
    <w:rsid w:val="00221F56"/>
    <w:rsid w:val="00226A2F"/>
    <w:rsid w:val="00230848"/>
    <w:rsid w:val="002477FF"/>
    <w:rsid w:val="002659A0"/>
    <w:rsid w:val="00273C17"/>
    <w:rsid w:val="00287B29"/>
    <w:rsid w:val="002B7644"/>
    <w:rsid w:val="002F1023"/>
    <w:rsid w:val="00307C18"/>
    <w:rsid w:val="00316682"/>
    <w:rsid w:val="00340486"/>
    <w:rsid w:val="003873B4"/>
    <w:rsid w:val="003A26B1"/>
    <w:rsid w:val="003E31C6"/>
    <w:rsid w:val="003F5603"/>
    <w:rsid w:val="00426817"/>
    <w:rsid w:val="00427767"/>
    <w:rsid w:val="00432A2F"/>
    <w:rsid w:val="00446DB7"/>
    <w:rsid w:val="00447A22"/>
    <w:rsid w:val="00470276"/>
    <w:rsid w:val="00473B1E"/>
    <w:rsid w:val="004803BF"/>
    <w:rsid w:val="00480D9B"/>
    <w:rsid w:val="004B4C3D"/>
    <w:rsid w:val="004B6BEC"/>
    <w:rsid w:val="00511C05"/>
    <w:rsid w:val="00511CB6"/>
    <w:rsid w:val="00516CF8"/>
    <w:rsid w:val="005A7225"/>
    <w:rsid w:val="005B6B4F"/>
    <w:rsid w:val="005C6191"/>
    <w:rsid w:val="005E0D1A"/>
    <w:rsid w:val="005E6E89"/>
    <w:rsid w:val="005F76F3"/>
    <w:rsid w:val="005F7EA2"/>
    <w:rsid w:val="0062137D"/>
    <w:rsid w:val="00631820"/>
    <w:rsid w:val="0065550F"/>
    <w:rsid w:val="00655D5C"/>
    <w:rsid w:val="00657794"/>
    <w:rsid w:val="006A73B2"/>
    <w:rsid w:val="006D544E"/>
    <w:rsid w:val="006D7796"/>
    <w:rsid w:val="007243C4"/>
    <w:rsid w:val="0078109D"/>
    <w:rsid w:val="007B05A9"/>
    <w:rsid w:val="007E163A"/>
    <w:rsid w:val="00882272"/>
    <w:rsid w:val="008C7E88"/>
    <w:rsid w:val="008D5760"/>
    <w:rsid w:val="008F520B"/>
    <w:rsid w:val="00905A05"/>
    <w:rsid w:val="00923B41"/>
    <w:rsid w:val="0093429E"/>
    <w:rsid w:val="009529CD"/>
    <w:rsid w:val="0097327E"/>
    <w:rsid w:val="0097393C"/>
    <w:rsid w:val="00986EE5"/>
    <w:rsid w:val="00993D09"/>
    <w:rsid w:val="009C5DF9"/>
    <w:rsid w:val="00A03030"/>
    <w:rsid w:val="00A13309"/>
    <w:rsid w:val="00A164F6"/>
    <w:rsid w:val="00A23109"/>
    <w:rsid w:val="00A32026"/>
    <w:rsid w:val="00A62DEE"/>
    <w:rsid w:val="00AC021F"/>
    <w:rsid w:val="00AC6F6A"/>
    <w:rsid w:val="00AD1B3D"/>
    <w:rsid w:val="00AD3FD1"/>
    <w:rsid w:val="00AF656C"/>
    <w:rsid w:val="00B1108F"/>
    <w:rsid w:val="00B1356D"/>
    <w:rsid w:val="00B21510"/>
    <w:rsid w:val="00B51753"/>
    <w:rsid w:val="00B73E5F"/>
    <w:rsid w:val="00B827AC"/>
    <w:rsid w:val="00B847C4"/>
    <w:rsid w:val="00BF0898"/>
    <w:rsid w:val="00BF6E50"/>
    <w:rsid w:val="00C22A9C"/>
    <w:rsid w:val="00C25AA1"/>
    <w:rsid w:val="00C3106B"/>
    <w:rsid w:val="00C4133A"/>
    <w:rsid w:val="00C41CA8"/>
    <w:rsid w:val="00CA63DF"/>
    <w:rsid w:val="00CB7326"/>
    <w:rsid w:val="00D066C7"/>
    <w:rsid w:val="00D068C0"/>
    <w:rsid w:val="00D15BA9"/>
    <w:rsid w:val="00D33C0B"/>
    <w:rsid w:val="00D5716A"/>
    <w:rsid w:val="00D6191F"/>
    <w:rsid w:val="00D641E1"/>
    <w:rsid w:val="00D7131B"/>
    <w:rsid w:val="00DA3D82"/>
    <w:rsid w:val="00E262C4"/>
    <w:rsid w:val="00E26720"/>
    <w:rsid w:val="00E72C6E"/>
    <w:rsid w:val="00EA11EC"/>
    <w:rsid w:val="00EE3E3D"/>
    <w:rsid w:val="00F0170D"/>
    <w:rsid w:val="00F12371"/>
    <w:rsid w:val="00F17A6F"/>
    <w:rsid w:val="00F24BAB"/>
    <w:rsid w:val="00F306E8"/>
    <w:rsid w:val="00F66CD7"/>
    <w:rsid w:val="00FC7BFC"/>
    <w:rsid w:val="00FE322A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8C04EEE-C529-43CE-BC2D-A4C31888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D5E4-0F7C-4653-A3E0-0452B120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David Warvel</cp:lastModifiedBy>
  <cp:revision>2</cp:revision>
  <cp:lastPrinted>2017-02-15T18:58:00Z</cp:lastPrinted>
  <dcterms:created xsi:type="dcterms:W3CDTF">2017-02-15T19:28:00Z</dcterms:created>
  <dcterms:modified xsi:type="dcterms:W3CDTF">2017-02-15T19:28:00Z</dcterms:modified>
</cp:coreProperties>
</file>