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5241F1">
        <w:rPr>
          <w:sz w:val="28"/>
          <w:szCs w:val="28"/>
        </w:rPr>
        <w:t xml:space="preserve">October </w:t>
      </w:r>
      <w:r w:rsidR="00AD785D">
        <w:rPr>
          <w:sz w:val="28"/>
          <w:szCs w:val="28"/>
        </w:rPr>
        <w:t>2</w:t>
      </w:r>
      <w:r w:rsidR="005241F1">
        <w:rPr>
          <w:sz w:val="28"/>
          <w:szCs w:val="28"/>
        </w:rPr>
        <w:t>6</w:t>
      </w:r>
      <w:r w:rsidR="00B03476" w:rsidRPr="000C60C3">
        <w:rPr>
          <w:sz w:val="28"/>
          <w:szCs w:val="28"/>
        </w:rPr>
        <w:t>, 201</w:t>
      </w:r>
      <w:r w:rsidR="00506BC2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3873B4" w:rsidRPr="000C60C3">
        <w:rPr>
          <w:sz w:val="28"/>
          <w:szCs w:val="28"/>
        </w:rPr>
        <w:t>1</w:t>
      </w:r>
      <w:r w:rsidRPr="000C60C3">
        <w:rPr>
          <w:sz w:val="28"/>
          <w:szCs w:val="28"/>
        </w:rPr>
        <w:t>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>00 AM</w:t>
      </w:r>
    </w:p>
    <w:p w:rsidR="00A62BF6" w:rsidRPr="000C60C3" w:rsidRDefault="005241F1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>Fayette Institute of Technology</w:t>
      </w:r>
      <w:r w:rsidR="00506BC2">
        <w:rPr>
          <w:sz w:val="28"/>
          <w:szCs w:val="28"/>
        </w:rPr>
        <w:t>,</w:t>
      </w:r>
      <w:r>
        <w:rPr>
          <w:sz w:val="28"/>
          <w:szCs w:val="28"/>
        </w:rPr>
        <w:t xml:space="preserve"> Fayette County </w:t>
      </w:r>
      <w:r w:rsidR="00506BC2">
        <w:rPr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506BC2" w:rsidRDefault="00A62BF6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506BC2">
        <w:tab/>
      </w:r>
      <w:r w:rsidR="005241F1">
        <w:t>Leslie Tyree</w:t>
      </w:r>
      <w:r w:rsidR="00506BC2">
        <w:t xml:space="preserve"> – RESA </w:t>
      </w:r>
      <w:r w:rsidR="005241F1">
        <w:t>2</w:t>
      </w:r>
      <w:r w:rsidR="00506BC2">
        <w:t xml:space="preserve"> </w:t>
      </w:r>
      <w:r w:rsidR="005241F1">
        <w:t>attorney</w:t>
      </w:r>
    </w:p>
    <w:p w:rsidR="00A62BF6" w:rsidRDefault="00506BC2" w:rsidP="005241F1">
      <w:p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ab/>
      </w:r>
      <w:r>
        <w:tab/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5241F1">
        <w:t xml:space="preserve">September </w:t>
      </w:r>
      <w:r w:rsidR="00AD785D">
        <w:t>2</w:t>
      </w:r>
      <w:r w:rsidR="005241F1">
        <w:t>8</w:t>
      </w:r>
      <w:r w:rsidR="00B03476">
        <w:t xml:space="preserve">, </w:t>
      </w:r>
      <w:r w:rsidR="00CB0B57">
        <w:t>201</w:t>
      </w:r>
      <w:r w:rsidR="00506BC2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AD785D">
        <w:t>August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506BC2" w:rsidRPr="00506BC2">
        <w:rPr>
          <w:i/>
        </w:rPr>
        <w:t>Randall Kirk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5241F1">
        <w:t>Alternative Certification Update</w:t>
      </w:r>
    </w:p>
    <w:p w:rsidR="004D450B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 </w:t>
      </w:r>
      <w:r w:rsidR="005241F1">
        <w:t>Principal Regional Institute</w:t>
      </w:r>
    </w:p>
    <w:p w:rsidR="004357EE" w:rsidRDefault="002A2AA3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3.  Upslope Training </w:t>
      </w:r>
    </w:p>
    <w:p w:rsidR="002A2AA3" w:rsidRDefault="002A2AA3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4.  Science Bowl – November 10 at Fayette County Armory.  Start time is 9:30 AM.  </w:t>
      </w:r>
      <w:bookmarkStart w:id="0" w:name="_GoBack"/>
      <w:bookmarkEnd w:id="0"/>
    </w:p>
    <w:p w:rsidR="005241F1" w:rsidRDefault="005241F1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B473C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5241F1">
        <w:t>November</w:t>
      </w:r>
      <w:r w:rsidRPr="00984DBE">
        <w:t xml:space="preserve"> (See </w:t>
      </w:r>
      <w:r>
        <w:t xml:space="preserve">Attachment 4)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5241F1">
        <w:t>November 1</w:t>
      </w:r>
      <w:r w:rsidR="006B473C">
        <w:t>6</w:t>
      </w:r>
      <w:r w:rsidR="004C29FD">
        <w:t>, 201</w:t>
      </w:r>
      <w:r w:rsidR="006B473C">
        <w:t>6</w:t>
      </w:r>
      <w:r w:rsidR="00EA0C15">
        <w:t xml:space="preserve"> 10:00 A.M. </w:t>
      </w:r>
      <w:r w:rsidR="001B0C8D">
        <w:t>–</w:t>
      </w:r>
      <w:r w:rsidR="00EA0C15">
        <w:t xml:space="preserve"> </w:t>
      </w:r>
      <w:r w:rsidR="005241F1">
        <w:t>Greenbrier</w:t>
      </w:r>
      <w:r w:rsidR="00013E99">
        <w:t xml:space="preserve"> County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77F8"/>
    <w:rsid w:val="000A3ABF"/>
    <w:rsid w:val="000B7277"/>
    <w:rsid w:val="000C60C3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63596"/>
    <w:rsid w:val="00273C17"/>
    <w:rsid w:val="00287B29"/>
    <w:rsid w:val="002A2AA3"/>
    <w:rsid w:val="002B7644"/>
    <w:rsid w:val="002D7576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F42D7"/>
    <w:rsid w:val="00506BC2"/>
    <w:rsid w:val="00507A91"/>
    <w:rsid w:val="00511C05"/>
    <w:rsid w:val="005241F1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765B-8D46-4A3C-9730-D3019607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2016-10-19T16:36:00Z</cp:lastPrinted>
  <dcterms:created xsi:type="dcterms:W3CDTF">2016-10-19T16:37:00Z</dcterms:created>
  <dcterms:modified xsi:type="dcterms:W3CDTF">2016-10-19T16:37:00Z</dcterms:modified>
</cp:coreProperties>
</file>